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0D2941">
        <w:rPr>
          <w:rFonts w:ascii="Arial Narrow" w:hAnsi="Arial Narrow"/>
          <w:sz w:val="28"/>
          <w:szCs w:val="28"/>
        </w:rPr>
        <w:t xml:space="preserve">con el fin </w:t>
      </w:r>
      <w:r w:rsidRPr="00B61430">
        <w:rPr>
          <w:rFonts w:ascii="Arial Narrow" w:hAnsi="Arial Narrow"/>
          <w:sz w:val="28"/>
          <w:szCs w:val="28"/>
        </w:rPr>
        <w:t xml:space="preserve">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D150FE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0D6688" w:rsidRPr="000D6688" w:rsidRDefault="000D6688" w:rsidP="000D6688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sz w:val="28"/>
          <w:szCs w:val="28"/>
        </w:rPr>
        <w:t>Pregrado en Ingeniería.</w:t>
      </w:r>
    </w:p>
    <w:p w:rsidR="000D6688" w:rsidRDefault="000D6688" w:rsidP="000D6688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sz w:val="28"/>
          <w:szCs w:val="28"/>
        </w:rPr>
        <w:t>Doctorado en diseño industrial o ingeniería, con énfasis en diseño de máquinas y equipos para la manufactura.</w:t>
      </w:r>
    </w:p>
    <w:p w:rsidR="000D6688" w:rsidRDefault="000D6688" w:rsidP="000D6688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* Se considerarán candidatos con Maestría, siem</w:t>
      </w:r>
      <w:r w:rsidR="001D69FC">
        <w:rPr>
          <w:rFonts w:ascii="Arial Narrow" w:hAnsi="Arial Narrow"/>
          <w:sz w:val="28"/>
          <w:szCs w:val="28"/>
        </w:rPr>
        <w:t>p</w:t>
      </w:r>
      <w:r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616CB3" w:rsidRPr="000D6688" w:rsidRDefault="00616CB3" w:rsidP="000D6688">
      <w:pPr>
        <w:jc w:val="both"/>
        <w:rPr>
          <w:rFonts w:ascii="Arial Narrow" w:hAnsi="Arial Narrow"/>
          <w:sz w:val="28"/>
          <w:szCs w:val="28"/>
        </w:rPr>
      </w:pPr>
    </w:p>
    <w:p w:rsidR="00616CB3" w:rsidRDefault="00B61430" w:rsidP="00616CB3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Líneas de investigación</w:t>
      </w:r>
      <w:r w:rsidR="00616CB3">
        <w:rPr>
          <w:rFonts w:ascii="Arial Narrow" w:hAnsi="Arial Narrow"/>
          <w:b/>
          <w:sz w:val="28"/>
          <w:szCs w:val="28"/>
        </w:rPr>
        <w:t xml:space="preserve"> en las que se desempeñará el Doctor</w:t>
      </w:r>
      <w:r w:rsidRPr="000D6688">
        <w:rPr>
          <w:rFonts w:ascii="Arial Narrow" w:hAnsi="Arial Narrow"/>
          <w:b/>
          <w:sz w:val="28"/>
          <w:szCs w:val="28"/>
        </w:rPr>
        <w:t xml:space="preserve">: </w:t>
      </w:r>
    </w:p>
    <w:p w:rsidR="00616CB3" w:rsidRPr="00616CB3" w:rsidRDefault="00616CB3" w:rsidP="00616CB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Diseño de productos.</w:t>
      </w:r>
    </w:p>
    <w:p w:rsidR="00616CB3" w:rsidRPr="00616CB3" w:rsidRDefault="00616CB3" w:rsidP="00616CB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Diseño e ingeniería de maquinaria.</w:t>
      </w:r>
    </w:p>
    <w:p w:rsidR="00616CB3" w:rsidRDefault="00616CB3" w:rsidP="00616CB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Diseño de máquinas y equipos para la manufactura.</w:t>
      </w:r>
    </w:p>
    <w:p w:rsidR="00616CB3" w:rsidRPr="00616CB3" w:rsidRDefault="00616CB3" w:rsidP="00616CB3">
      <w:pPr>
        <w:pStyle w:val="Prrafodelista"/>
        <w:jc w:val="both"/>
        <w:rPr>
          <w:rFonts w:ascii="Arial Narrow" w:hAnsi="Arial Narrow"/>
          <w:sz w:val="28"/>
          <w:szCs w:val="28"/>
        </w:rPr>
      </w:pPr>
    </w:p>
    <w:p w:rsidR="006B21FB" w:rsidRDefault="00704402" w:rsidP="00616CB3">
      <w:p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Centro de Formación SENA:</w:t>
      </w:r>
      <w:r w:rsidR="00616CB3">
        <w:rPr>
          <w:rFonts w:ascii="Arial Narrow" w:hAnsi="Arial Narrow"/>
          <w:b/>
          <w:sz w:val="28"/>
          <w:szCs w:val="28"/>
        </w:rPr>
        <w:t xml:space="preserve"> </w:t>
      </w:r>
      <w:r w:rsidR="00616CB3" w:rsidRPr="00616CB3">
        <w:rPr>
          <w:rFonts w:ascii="Arial Narrow" w:hAnsi="Arial Narrow"/>
          <w:sz w:val="28"/>
          <w:szCs w:val="28"/>
        </w:rPr>
        <w:t>Centro de Asistencia Técnica en la Industria (ASTIN)</w:t>
      </w:r>
      <w:r w:rsidR="006B21FB">
        <w:rPr>
          <w:rFonts w:ascii="Arial Narrow" w:hAnsi="Arial Narrow"/>
          <w:sz w:val="28"/>
          <w:szCs w:val="28"/>
        </w:rPr>
        <w:t>.</w:t>
      </w:r>
    </w:p>
    <w:p w:rsidR="00704402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Cali</w:t>
      </w:r>
      <w:r w:rsidR="000D2941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Pr="00616CB3">
        <w:rPr>
          <w:rFonts w:ascii="Arial Narrow" w:hAnsi="Arial Narrow"/>
          <w:sz w:val="28"/>
          <w:szCs w:val="28"/>
        </w:rPr>
        <w:t>Regional Valle del Cauca</w:t>
      </w:r>
      <w:r w:rsidR="000D2941">
        <w:rPr>
          <w:rFonts w:ascii="Arial Narrow" w:hAnsi="Arial Narrow"/>
          <w:sz w:val="28"/>
          <w:szCs w:val="28"/>
        </w:rPr>
        <w:t>.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616CB3" w:rsidRDefault="00704402" w:rsidP="00704402">
      <w:p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Grupo de investigación que solicita el doctor:</w:t>
      </w:r>
      <w:r w:rsidR="00616CB3" w:rsidRPr="00616CB3">
        <w:rPr>
          <w:rFonts w:ascii="Arial Narrow" w:hAnsi="Arial Narrow"/>
          <w:b/>
          <w:sz w:val="28"/>
          <w:szCs w:val="28"/>
        </w:rPr>
        <w:t xml:space="preserve"> </w:t>
      </w:r>
      <w:r w:rsidR="00616CB3" w:rsidRPr="00616CB3">
        <w:rPr>
          <w:rFonts w:ascii="Arial Narrow" w:hAnsi="Arial Narrow"/>
          <w:sz w:val="28"/>
          <w:szCs w:val="28"/>
        </w:rPr>
        <w:t xml:space="preserve">Grupo de Investigación en Desarrollo de Materiales y Productos </w:t>
      </w:r>
      <w:r w:rsidR="00616CB3">
        <w:rPr>
          <w:rFonts w:ascii="Arial Narrow" w:hAnsi="Arial Narrow"/>
          <w:sz w:val="28"/>
          <w:szCs w:val="28"/>
        </w:rPr>
        <w:t>(</w:t>
      </w:r>
      <w:r w:rsidR="00616CB3" w:rsidRPr="00616CB3">
        <w:rPr>
          <w:rFonts w:ascii="Arial Narrow" w:hAnsi="Arial Narrow"/>
          <w:sz w:val="28"/>
          <w:szCs w:val="28"/>
        </w:rPr>
        <w:t>GIDEMP</w:t>
      </w:r>
      <w:r w:rsidR="00616CB3">
        <w:rPr>
          <w:rFonts w:ascii="Arial Narrow" w:hAnsi="Arial Narrow"/>
          <w:sz w:val="28"/>
          <w:szCs w:val="28"/>
        </w:rPr>
        <w:t>).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6B21FB">
        <w:rPr>
          <w:rFonts w:ascii="Arial Narrow" w:hAnsi="Arial Narrow"/>
          <w:sz w:val="28"/>
          <w:szCs w:val="28"/>
        </w:rPr>
        <w:t>Líder del grupo de investigación: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616CB3">
        <w:rPr>
          <w:rFonts w:ascii="Arial Narrow" w:hAnsi="Arial Narrow"/>
          <w:sz w:val="28"/>
          <w:szCs w:val="28"/>
        </w:rPr>
        <w:t>Luis Henry Moreno Chávez</w:t>
      </w:r>
      <w:r w:rsidR="000D2941">
        <w:rPr>
          <w:rFonts w:ascii="Arial Narrow" w:hAnsi="Arial Narrow"/>
          <w:sz w:val="28"/>
          <w:szCs w:val="28"/>
        </w:rPr>
        <w:t xml:space="preserve">; </w:t>
      </w:r>
      <w:r w:rsidRPr="00616CB3">
        <w:rPr>
          <w:rFonts w:ascii="Arial Narrow" w:hAnsi="Arial Narrow"/>
          <w:sz w:val="28"/>
          <w:szCs w:val="28"/>
        </w:rPr>
        <w:t>lhmoreno@sena.edu.co</w:t>
      </w:r>
      <w:r w:rsidR="000D2941">
        <w:rPr>
          <w:rFonts w:ascii="Arial Narrow" w:hAnsi="Arial Narrow"/>
          <w:sz w:val="28"/>
          <w:szCs w:val="28"/>
        </w:rPr>
        <w:t>.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616CB3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616CB3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El Grupo de Investigación en Desarrollo de Materiales y Productos GIDEMP del Centro ASTIN es uno de los grupos líderes en el País en el desarrollo de nuevos materiales, productos y sus procesos de transformación para actualizar la formación profesional que imparte el SENA, elevar el nivel investigativo de Colombia y apoyar la innovación y el desarrollo tecnológico en las empresas de los sectores metalmecánica, plástico, caucho y fibras sintéticas. Entre sus líneas de investigación se encuentran: desarrollo de nuevos materiales con capacidades avanzadas debido a la incorporación de materiales micro y </w:t>
      </w:r>
      <w:proofErr w:type="spellStart"/>
      <w:r w:rsidRPr="00616CB3">
        <w:rPr>
          <w:rFonts w:ascii="Arial Narrow" w:hAnsi="Arial Narrow"/>
          <w:sz w:val="28"/>
          <w:szCs w:val="28"/>
        </w:rPr>
        <w:t>nanométricos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 en matrices plásticas; desarrollo de recubrimientos duros mediante la técnica PVD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Magnetron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Sputtring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 para mejorar el desempeño de piezas industriales sometidas a condiciones extremas de desgaste, corrosión y abrasión; desarrollo de utillajes </w:t>
      </w:r>
      <w:r w:rsidRPr="00616CB3">
        <w:rPr>
          <w:rFonts w:ascii="Arial Narrow" w:hAnsi="Arial Narrow"/>
          <w:sz w:val="28"/>
          <w:szCs w:val="28"/>
        </w:rPr>
        <w:lastRenderedPageBreak/>
        <w:t xml:space="preserve">para producción en serie; y desarrollo de prototipos de procesos industriales. El grupo ha publicado los resultados de sus investigaciones en revistas indexadas a nivel internacional como International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Journal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Electrochemical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Science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Diamond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and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Related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Materials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Applied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Surface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Science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, y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Journal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Physics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and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Chemistry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Solids</w:t>
      </w:r>
      <w:proofErr w:type="spellEnd"/>
      <w:r w:rsidRPr="00616CB3">
        <w:rPr>
          <w:rFonts w:ascii="Arial Narrow" w:hAnsi="Arial Narrow"/>
          <w:sz w:val="28"/>
          <w:szCs w:val="28"/>
        </w:rPr>
        <w:t>, entre muchos otros.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En el SENA el GIDEMP del Centro de Formación ASTIN es considerado un ejemplo a seguir y ha impuesto los más altos niveles de calidad en la institución. 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Mayor información sobre publicaciones de GIDEMP se encuentra disponible en el </w:t>
      </w:r>
      <w:proofErr w:type="spellStart"/>
      <w:r w:rsidRPr="00616CB3">
        <w:rPr>
          <w:rFonts w:ascii="Arial Narrow" w:hAnsi="Arial Narrow"/>
          <w:sz w:val="28"/>
          <w:szCs w:val="28"/>
        </w:rPr>
        <w:t>GrupLAC</w:t>
      </w:r>
      <w:proofErr w:type="spellEnd"/>
      <w:r w:rsidRPr="00616CB3">
        <w:rPr>
          <w:rFonts w:ascii="Arial Narrow" w:hAnsi="Arial Narrow"/>
          <w:sz w:val="28"/>
          <w:szCs w:val="28"/>
        </w:rPr>
        <w:t>: 190.216.132.131:8080/gruplac/jsp/visualiza/visualizagr.jsp?nro=00000000005409</w:t>
      </w:r>
    </w:p>
    <w:p w:rsidR="00616CB3" w:rsidRPr="00616CB3" w:rsidRDefault="00616CB3" w:rsidP="00704402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Página web: gidemp.blogspot.com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C1C61" w:rsidRDefault="007C1C61" w:rsidP="00704402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Información adicional sobre el grupo de investigación: </w:t>
      </w:r>
    </w:p>
    <w:p w:rsidR="007C1C61" w:rsidRPr="007C1C61" w:rsidRDefault="007C1C61" w:rsidP="007C1C61">
      <w:p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GIDEMP del Centro ASTIN del SENA cuenta con diez (10) laboratorios en los cuales soporta sus actividades de Investigación, Servicios Tecnológicos y Formación Profesional, los cuales se presentan a continuación: 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Química de polímeros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Física de polímeros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Recubrimientos duros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Ensayos Mecánicos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Metalografía y Espectrometría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Metrología Dimensional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Taller de prototipos y mecanizados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Taller de transformación de plásticos 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Diseño y Desarrollo de productos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proofErr w:type="spellStart"/>
      <w:r w:rsidRPr="007C1C61">
        <w:rPr>
          <w:rFonts w:ascii="Arial Narrow" w:hAnsi="Arial Narrow"/>
          <w:sz w:val="28"/>
        </w:rPr>
        <w:t>Prototipado</w:t>
      </w:r>
      <w:proofErr w:type="spellEnd"/>
      <w:r w:rsidRPr="007C1C61">
        <w:rPr>
          <w:rFonts w:ascii="Arial Narrow" w:hAnsi="Arial Narrow"/>
          <w:sz w:val="28"/>
        </w:rPr>
        <w:t xml:space="preserve"> Rápido</w:t>
      </w:r>
    </w:p>
    <w:p w:rsidR="007C1C61" w:rsidRPr="007C1C61" w:rsidRDefault="007C1C61" w:rsidP="007C1C61">
      <w:pPr>
        <w:pStyle w:val="Sinespaciado"/>
        <w:rPr>
          <w:rFonts w:ascii="Arial Narrow" w:hAnsi="Arial Narrow"/>
          <w:sz w:val="28"/>
        </w:rPr>
      </w:pPr>
    </w:p>
    <w:p w:rsidR="007C1C61" w:rsidRPr="007C1C61" w:rsidRDefault="007C1C61" w:rsidP="007C1C61">
      <w:pPr>
        <w:pStyle w:val="Sinespaciado"/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Adicionalmente cuenta con las instalaciones del </w:t>
      </w:r>
      <w:proofErr w:type="spellStart"/>
      <w:r w:rsidRPr="007C1C61">
        <w:rPr>
          <w:rFonts w:ascii="Arial Narrow" w:hAnsi="Arial Narrow"/>
          <w:sz w:val="28"/>
        </w:rPr>
        <w:t>Tecnoparque</w:t>
      </w:r>
      <w:proofErr w:type="spellEnd"/>
      <w:r w:rsidRPr="007C1C61">
        <w:rPr>
          <w:rFonts w:ascii="Arial Narrow" w:hAnsi="Arial Narrow"/>
          <w:sz w:val="28"/>
        </w:rPr>
        <w:t xml:space="preserve"> Nodo Cali de SENA, que tiene equipos de última generación para el desarrollo de procesos de investigación como:</w:t>
      </w:r>
    </w:p>
    <w:p w:rsid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TGA/DCS </w:t>
      </w:r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Microscopio electrónico de barrido</w:t>
      </w:r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proofErr w:type="spellStart"/>
      <w:r w:rsidRPr="007C1C61">
        <w:rPr>
          <w:rFonts w:ascii="Arial Narrow" w:hAnsi="Arial Narrow"/>
          <w:sz w:val="28"/>
        </w:rPr>
        <w:lastRenderedPageBreak/>
        <w:t>Raman</w:t>
      </w:r>
      <w:proofErr w:type="spellEnd"/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Tribómetro</w:t>
      </w:r>
    </w:p>
    <w:p w:rsidR="007C1C61" w:rsidRDefault="007C1C61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0D6688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D11F27" w:rsidRDefault="00D11F27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Años de experiencia: 3.</w:t>
      </w:r>
    </w:p>
    <w:p w:rsidR="00616CB3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Trabajo </w:t>
      </w:r>
      <w:r>
        <w:rPr>
          <w:rFonts w:ascii="Arial Narrow" w:hAnsi="Arial Narrow"/>
          <w:sz w:val="28"/>
          <w:szCs w:val="28"/>
        </w:rPr>
        <w:t xml:space="preserve">previo </w:t>
      </w:r>
      <w:r w:rsidRPr="00616CB3">
        <w:rPr>
          <w:rFonts w:ascii="Arial Narrow" w:hAnsi="Arial Narrow"/>
          <w:sz w:val="28"/>
          <w:szCs w:val="28"/>
        </w:rPr>
        <w:t>en investigación aplicada, desarrollo tecnológico e innovación.</w:t>
      </w:r>
    </w:p>
    <w:p w:rsidR="00616CB3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Excelente dominio de inglés. </w:t>
      </w:r>
    </w:p>
    <w:p w:rsidR="001D3D18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Debe contar con competencias y habilidades para trabajo con aprendices de carreras tecnológicas y técnicas.</w:t>
      </w:r>
    </w:p>
    <w:p w:rsidR="00616CB3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</w:p>
    <w:p w:rsidR="00616CB3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0E74F9">
        <w:rPr>
          <w:rFonts w:ascii="Arial Narrow" w:hAnsi="Arial Narrow"/>
          <w:sz w:val="28"/>
          <w:szCs w:val="28"/>
        </w:rPr>
        <w:t>direcciondepromocion@sena.edu.co</w:t>
      </w:r>
    </w:p>
    <w:p w:rsidR="006B21FB" w:rsidRPr="00616CB3" w:rsidRDefault="006B21FB" w:rsidP="00616CB3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Indicar en asunto: Convocatoria Doctorados SENA 2014</w:t>
      </w:r>
    </w:p>
    <w:p w:rsidR="00616CB3" w:rsidRPr="000D6688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0D6688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Contacto</w:t>
      </w:r>
      <w:r w:rsidR="00616CB3">
        <w:rPr>
          <w:rFonts w:ascii="Arial Narrow" w:hAnsi="Arial Narrow"/>
          <w:b/>
          <w:sz w:val="28"/>
          <w:szCs w:val="28"/>
        </w:rPr>
        <w:t xml:space="preserve"> para información adicional</w:t>
      </w:r>
      <w:r w:rsidRPr="000D6688">
        <w:rPr>
          <w:rFonts w:ascii="Arial Narrow" w:hAnsi="Arial Narrow"/>
          <w:b/>
          <w:sz w:val="28"/>
          <w:szCs w:val="28"/>
        </w:rPr>
        <w:t xml:space="preserve">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0D294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9D624E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986" w:rsidRDefault="00963986">
      <w:pPr>
        <w:spacing w:after="0" w:line="240" w:lineRule="auto"/>
      </w:pPr>
      <w:r>
        <w:separator/>
      </w:r>
    </w:p>
  </w:endnote>
  <w:endnote w:type="continuationSeparator" w:id="0">
    <w:p w:rsidR="00963986" w:rsidRDefault="0096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986" w:rsidRDefault="00963986">
      <w:pPr>
        <w:spacing w:after="0" w:line="240" w:lineRule="auto"/>
      </w:pPr>
      <w:r>
        <w:separator/>
      </w:r>
    </w:p>
  </w:footnote>
  <w:footnote w:type="continuationSeparator" w:id="0">
    <w:p w:rsidR="00963986" w:rsidRDefault="00963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7760FF">
    <w:pPr>
      <w:pStyle w:val="Encabezado"/>
    </w:pPr>
    <w:r w:rsidRPr="007760FF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7760FF">
    <w:pPr>
      <w:pStyle w:val="Encabezado"/>
    </w:pPr>
    <w:r w:rsidRPr="007760FF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ADA"/>
    <w:multiLevelType w:val="hybridMultilevel"/>
    <w:tmpl w:val="7CB0D4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00E8E"/>
    <w:multiLevelType w:val="hybridMultilevel"/>
    <w:tmpl w:val="00680C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2488F"/>
    <w:multiLevelType w:val="hybridMultilevel"/>
    <w:tmpl w:val="5832D3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7567E"/>
    <w:multiLevelType w:val="hybridMultilevel"/>
    <w:tmpl w:val="DAF816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F92410"/>
    <w:multiLevelType w:val="hybridMultilevel"/>
    <w:tmpl w:val="6540B2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2142"/>
    <w:rsid w:val="0007223F"/>
    <w:rsid w:val="000873E3"/>
    <w:rsid w:val="000D2941"/>
    <w:rsid w:val="000D6688"/>
    <w:rsid w:val="000E25FA"/>
    <w:rsid w:val="000E74F9"/>
    <w:rsid w:val="00103DBA"/>
    <w:rsid w:val="00153CAA"/>
    <w:rsid w:val="00191A32"/>
    <w:rsid w:val="001A2F59"/>
    <w:rsid w:val="001C4AFA"/>
    <w:rsid w:val="001C6814"/>
    <w:rsid w:val="001C79EA"/>
    <w:rsid w:val="001D3D18"/>
    <w:rsid w:val="001D69FC"/>
    <w:rsid w:val="00234B95"/>
    <w:rsid w:val="0024790D"/>
    <w:rsid w:val="002B361F"/>
    <w:rsid w:val="00375419"/>
    <w:rsid w:val="003B49B9"/>
    <w:rsid w:val="00484E8D"/>
    <w:rsid w:val="004E0924"/>
    <w:rsid w:val="0052390F"/>
    <w:rsid w:val="005740EB"/>
    <w:rsid w:val="005E0070"/>
    <w:rsid w:val="005F4103"/>
    <w:rsid w:val="006144A5"/>
    <w:rsid w:val="00616CB3"/>
    <w:rsid w:val="0064111E"/>
    <w:rsid w:val="006B21FB"/>
    <w:rsid w:val="006B5510"/>
    <w:rsid w:val="006D38A5"/>
    <w:rsid w:val="00704402"/>
    <w:rsid w:val="007368B2"/>
    <w:rsid w:val="007760FF"/>
    <w:rsid w:val="00777C02"/>
    <w:rsid w:val="007A09B3"/>
    <w:rsid w:val="007C1C61"/>
    <w:rsid w:val="008115EB"/>
    <w:rsid w:val="00832462"/>
    <w:rsid w:val="008335F4"/>
    <w:rsid w:val="009229A4"/>
    <w:rsid w:val="00962F2D"/>
    <w:rsid w:val="00963986"/>
    <w:rsid w:val="009A34B5"/>
    <w:rsid w:val="009B32DF"/>
    <w:rsid w:val="009D624E"/>
    <w:rsid w:val="00A00E82"/>
    <w:rsid w:val="00A6534B"/>
    <w:rsid w:val="00AA075F"/>
    <w:rsid w:val="00B61430"/>
    <w:rsid w:val="00B81E54"/>
    <w:rsid w:val="00B877F0"/>
    <w:rsid w:val="00C4552C"/>
    <w:rsid w:val="00C668D8"/>
    <w:rsid w:val="00CE465D"/>
    <w:rsid w:val="00D11F27"/>
    <w:rsid w:val="00D150FE"/>
    <w:rsid w:val="00D955DD"/>
    <w:rsid w:val="00DB15E2"/>
    <w:rsid w:val="00DD53B6"/>
    <w:rsid w:val="00E21021"/>
    <w:rsid w:val="00E877A0"/>
    <w:rsid w:val="00ED542B"/>
    <w:rsid w:val="00F0296E"/>
    <w:rsid w:val="00F14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A2F5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0D6688"/>
    <w:pPr>
      <w:ind w:left="720"/>
      <w:contextualSpacing/>
    </w:pPr>
  </w:style>
  <w:style w:type="paragraph" w:styleId="Sinespaciado">
    <w:name w:val="No Spacing"/>
    <w:uiPriority w:val="1"/>
    <w:qFormat/>
    <w:rsid w:val="007C1C61"/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CD82C0-9350-4B6D-A639-43905EB91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856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10</cp:revision>
  <cp:lastPrinted>2013-05-24T15:57:00Z</cp:lastPrinted>
  <dcterms:created xsi:type="dcterms:W3CDTF">2014-03-17T21:42:00Z</dcterms:created>
  <dcterms:modified xsi:type="dcterms:W3CDTF">2014-03-18T18:59:00Z</dcterms:modified>
</cp:coreProperties>
</file>