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30" w:rsidRDefault="00B61430" w:rsidP="00B61430">
      <w:pPr>
        <w:jc w:val="center"/>
        <w:rPr>
          <w:rFonts w:ascii="Arial Narrow" w:hAnsi="Arial Narrow"/>
          <w:b/>
          <w:sz w:val="32"/>
        </w:rPr>
      </w:pPr>
      <w:r w:rsidRPr="00B61430">
        <w:rPr>
          <w:rFonts w:ascii="Arial Narrow" w:hAnsi="Arial Narrow"/>
          <w:b/>
          <w:sz w:val="32"/>
        </w:rPr>
        <w:t xml:space="preserve">Vacante en el Servicio Nacional de Aprendizaje 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>SENA</w:t>
      </w:r>
      <w:r w:rsidRPr="00B61430">
        <w:rPr>
          <w:b/>
          <w:sz w:val="32"/>
        </w:rPr>
        <w:t>—</w:t>
      </w:r>
      <w:r w:rsidRPr="00B61430">
        <w:rPr>
          <w:rFonts w:ascii="Arial Narrow" w:hAnsi="Arial Narrow"/>
          <w:b/>
          <w:sz w:val="32"/>
        </w:rPr>
        <w:t xml:space="preserve"> </w:t>
      </w:r>
    </w:p>
    <w:p w:rsidR="005740EB" w:rsidRPr="00B61430" w:rsidRDefault="00B61430" w:rsidP="00B61430">
      <w:pPr>
        <w:jc w:val="center"/>
        <w:rPr>
          <w:rFonts w:ascii="Arial Narrow" w:hAnsi="Arial Narrow"/>
          <w:b/>
          <w:sz w:val="32"/>
        </w:rPr>
      </w:pPr>
      <w:proofErr w:type="gramStart"/>
      <w:r w:rsidRPr="00B61430">
        <w:rPr>
          <w:rFonts w:ascii="Arial Narrow" w:hAnsi="Arial Narrow"/>
          <w:b/>
          <w:sz w:val="32"/>
        </w:rPr>
        <w:t>para</w:t>
      </w:r>
      <w:proofErr w:type="gramEnd"/>
      <w:r w:rsidRPr="00B61430">
        <w:rPr>
          <w:rFonts w:ascii="Arial Narrow" w:hAnsi="Arial Narrow"/>
          <w:b/>
          <w:sz w:val="32"/>
        </w:rPr>
        <w:t xml:space="preserve"> profesionales con formación Doctoral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 actúa como una entidad pública de fomento a la formación técnica y tecnológica con un rol protagónico en la escena de la investigación aplicada, el desarrollo tecnológico, la innovación y la competitividad del país. El SENA es la organización que junto con Colciencias ha apoyado con más fuerza la investigación aplicada y el emprendimiento en Colombia. La Ley 119 de 1994 asigna al SENA el objetivo de participar en actividades investigación y desarrollo tecnológico, ocupacional y social, que contribuyan a la actualización y mejoramiento de la formación profesional integral. 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Reconociendo su rol en la formación de profesionales y el apoyo a la industria, el SENA cree firmemente que la investigación aplicada realizada por Doctores es un elemento esencial para alcanzar la mejor calidad y convertirse en la mejor institución de formación vocacional de Latinoamérica. El SENA el año pasado lanzó el sistema SENNOVA, que busca articular los esfuerzos de investigación y desarrollo de sus 116 Centros de Formación, 15 </w:t>
      </w:r>
      <w:proofErr w:type="spellStart"/>
      <w:r w:rsidRPr="00B61430">
        <w:rPr>
          <w:rFonts w:ascii="Arial Narrow" w:hAnsi="Arial Narrow"/>
          <w:sz w:val="28"/>
          <w:szCs w:val="28"/>
        </w:rPr>
        <w:t>Tecnoparques</w:t>
      </w:r>
      <w:proofErr w:type="spellEnd"/>
      <w:r w:rsidRPr="00B61430">
        <w:rPr>
          <w:rFonts w:ascii="Arial Narrow" w:hAnsi="Arial Narrow"/>
          <w:sz w:val="28"/>
          <w:szCs w:val="28"/>
        </w:rPr>
        <w:t xml:space="preserve"> y 3 </w:t>
      </w:r>
      <w:proofErr w:type="spellStart"/>
      <w:r w:rsidRPr="00B61430">
        <w:rPr>
          <w:rFonts w:ascii="Arial Narrow" w:hAnsi="Arial Narrow"/>
          <w:sz w:val="28"/>
          <w:szCs w:val="28"/>
        </w:rPr>
        <w:t>Tecnoacademias</w:t>
      </w:r>
      <w:proofErr w:type="spellEnd"/>
      <w:r w:rsidRPr="00B61430">
        <w:rPr>
          <w:rFonts w:ascii="Arial Narrow" w:hAnsi="Arial Narrow"/>
          <w:sz w:val="28"/>
          <w:szCs w:val="28"/>
        </w:rPr>
        <w:t>, que en conjunto buscan sinergia en todos los niveles que permita ofrecer soluciones al sector productivo. La entidad cuenta con suficientes recursos para financiar la investigación de más alto nivel, y prueba de esto es que 12 grupos de investigación están en proceso de aval por Colciencias.</w:t>
      </w:r>
    </w:p>
    <w:p w:rsid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 xml:space="preserve">El SENA, </w:t>
      </w:r>
      <w:r w:rsidR="00AD346B">
        <w:rPr>
          <w:rFonts w:ascii="Arial Narrow" w:hAnsi="Arial Narrow"/>
          <w:sz w:val="28"/>
          <w:szCs w:val="28"/>
        </w:rPr>
        <w:t>con el fin</w:t>
      </w:r>
      <w:r w:rsidRPr="00B61430">
        <w:rPr>
          <w:rFonts w:ascii="Arial Narrow" w:hAnsi="Arial Narrow"/>
          <w:sz w:val="28"/>
          <w:szCs w:val="28"/>
        </w:rPr>
        <w:t xml:space="preserve"> de fortalecer los procesos de investigación, desarrollo e innovación en la entidad, está buscando el siguiente perfil para vincularse a la entidad bajo la modalidad de </w:t>
      </w:r>
      <w:r w:rsidRPr="00B61430">
        <w:rPr>
          <w:rFonts w:ascii="Arial Narrow" w:hAnsi="Arial Narrow"/>
          <w:i/>
          <w:sz w:val="28"/>
          <w:szCs w:val="28"/>
        </w:rPr>
        <w:t>contratista</w:t>
      </w:r>
      <w:r w:rsidRPr="00B61430">
        <w:rPr>
          <w:rFonts w:ascii="Arial Narrow" w:hAnsi="Arial Narrow"/>
          <w:sz w:val="28"/>
          <w:szCs w:val="28"/>
        </w:rPr>
        <w:t>, con contra</w:t>
      </w:r>
      <w:r>
        <w:rPr>
          <w:rFonts w:ascii="Arial Narrow" w:hAnsi="Arial Narrow"/>
          <w:sz w:val="28"/>
          <w:szCs w:val="28"/>
        </w:rPr>
        <w:t>to por prestación de servicios.</w:t>
      </w:r>
      <w:r w:rsidR="000C5666">
        <w:rPr>
          <w:rFonts w:ascii="Arial Narrow" w:hAnsi="Arial Narrow"/>
          <w:sz w:val="28"/>
          <w:szCs w:val="28"/>
        </w:rPr>
        <w:t xml:space="preserve"> Salario mensual: $8 millones de pesos (sujeto a modificación).</w:t>
      </w:r>
    </w:p>
    <w:p w:rsidR="001D3D18" w:rsidRDefault="001D3D18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3842C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 xml:space="preserve">Formación Académica deseada: </w:t>
      </w:r>
    </w:p>
    <w:p w:rsidR="009C6120" w:rsidRDefault="00C3242D" w:rsidP="00815B8E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Pregrado en </w:t>
      </w:r>
      <w:r w:rsidR="009C6120" w:rsidRPr="009C6120">
        <w:rPr>
          <w:rFonts w:ascii="Arial Narrow" w:hAnsi="Arial Narrow"/>
          <w:sz w:val="28"/>
          <w:szCs w:val="28"/>
        </w:rPr>
        <w:t>Ciencias Ambientales, Biología o Agronomía</w:t>
      </w:r>
      <w:r>
        <w:rPr>
          <w:rFonts w:ascii="Arial Narrow" w:hAnsi="Arial Narrow"/>
          <w:sz w:val="28"/>
          <w:szCs w:val="28"/>
        </w:rPr>
        <w:t>.</w:t>
      </w:r>
    </w:p>
    <w:p w:rsidR="009C6120" w:rsidRPr="009C6120" w:rsidRDefault="009C6120" w:rsidP="00815B8E">
      <w:pPr>
        <w:pStyle w:val="Prrafodelista"/>
        <w:numPr>
          <w:ilvl w:val="0"/>
          <w:numId w:val="6"/>
        </w:numPr>
        <w:jc w:val="both"/>
        <w:rPr>
          <w:rFonts w:ascii="Arial Narrow" w:hAnsi="Arial Narrow"/>
          <w:sz w:val="28"/>
          <w:szCs w:val="28"/>
        </w:rPr>
      </w:pPr>
      <w:r w:rsidRPr="009C6120">
        <w:rPr>
          <w:rFonts w:ascii="Arial Narrow" w:hAnsi="Arial Narrow"/>
          <w:sz w:val="28"/>
          <w:szCs w:val="28"/>
        </w:rPr>
        <w:lastRenderedPageBreak/>
        <w:t xml:space="preserve">Doctorado en Ciencias Ambientales, Biología o Agronomía. Énfasis en control ambiental, aprovechamiento de plantas aromáticas, medicinales y/o </w:t>
      </w:r>
      <w:proofErr w:type="spellStart"/>
      <w:r w:rsidRPr="009C6120">
        <w:rPr>
          <w:rFonts w:ascii="Arial Narrow" w:hAnsi="Arial Narrow"/>
          <w:sz w:val="28"/>
          <w:szCs w:val="28"/>
        </w:rPr>
        <w:t>condimentarias</w:t>
      </w:r>
      <w:proofErr w:type="spellEnd"/>
      <w:r w:rsidRPr="009C6120">
        <w:rPr>
          <w:rFonts w:ascii="Arial Narrow" w:hAnsi="Arial Narrow"/>
          <w:sz w:val="28"/>
          <w:szCs w:val="28"/>
        </w:rPr>
        <w:t xml:space="preserve">.   </w:t>
      </w:r>
    </w:p>
    <w:p w:rsidR="00815B8E" w:rsidRDefault="00815B8E" w:rsidP="00815B8E">
      <w:pPr>
        <w:jc w:val="both"/>
        <w:rPr>
          <w:rFonts w:ascii="Arial Narrow" w:hAnsi="Arial Narrow"/>
          <w:sz w:val="28"/>
          <w:szCs w:val="28"/>
        </w:rPr>
      </w:pPr>
      <w:r w:rsidRPr="007D0D84">
        <w:rPr>
          <w:rFonts w:ascii="Arial Narrow" w:hAnsi="Arial Narrow"/>
          <w:sz w:val="28"/>
          <w:szCs w:val="28"/>
        </w:rPr>
        <w:t>* Se considerarán candidatos con Maestría, siem</w:t>
      </w:r>
      <w:r w:rsidR="00BA3DC4">
        <w:rPr>
          <w:rFonts w:ascii="Arial Narrow" w:hAnsi="Arial Narrow"/>
          <w:sz w:val="28"/>
          <w:szCs w:val="28"/>
        </w:rPr>
        <w:t>p</w:t>
      </w:r>
      <w:r w:rsidRPr="007D0D84">
        <w:rPr>
          <w:rFonts w:ascii="Arial Narrow" w:hAnsi="Arial Narrow"/>
          <w:sz w:val="28"/>
          <w:szCs w:val="28"/>
        </w:rPr>
        <w:t xml:space="preserve">re y cuando demuestren amplia experiencia e investigación y desarrollo. </w:t>
      </w:r>
    </w:p>
    <w:p w:rsidR="003842C5" w:rsidRPr="007D0D84" w:rsidRDefault="003842C5" w:rsidP="003842C5">
      <w:pPr>
        <w:jc w:val="both"/>
        <w:rPr>
          <w:rFonts w:ascii="Arial Narrow" w:hAnsi="Arial Narrow"/>
          <w:sz w:val="28"/>
          <w:szCs w:val="28"/>
        </w:rPr>
      </w:pPr>
    </w:p>
    <w:p w:rsidR="00B61430" w:rsidRPr="003842C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 xml:space="preserve">Líneas de investigación: </w:t>
      </w: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El candidato deberá demostrar producción de conocimiento en una o más de l</w:t>
      </w:r>
      <w:r w:rsidR="009C6120">
        <w:rPr>
          <w:rFonts w:ascii="Arial Narrow" w:hAnsi="Arial Narrow"/>
          <w:sz w:val="28"/>
          <w:szCs w:val="28"/>
        </w:rPr>
        <w:t>o</w:t>
      </w:r>
      <w:r w:rsidRPr="003842C5">
        <w:rPr>
          <w:rFonts w:ascii="Arial Narrow" w:hAnsi="Arial Narrow"/>
          <w:sz w:val="28"/>
          <w:szCs w:val="28"/>
        </w:rPr>
        <w:t xml:space="preserve">s siguientes </w:t>
      </w:r>
      <w:r w:rsidR="009C6120">
        <w:rPr>
          <w:rFonts w:ascii="Arial Narrow" w:hAnsi="Arial Narrow"/>
          <w:sz w:val="28"/>
          <w:szCs w:val="28"/>
        </w:rPr>
        <w:t>sectores</w:t>
      </w:r>
      <w:r w:rsidRPr="003842C5">
        <w:rPr>
          <w:rFonts w:ascii="Arial Narrow" w:hAnsi="Arial Narrow"/>
          <w:sz w:val="28"/>
          <w:szCs w:val="28"/>
        </w:rPr>
        <w:t>:</w:t>
      </w:r>
    </w:p>
    <w:p w:rsidR="009C6120" w:rsidRPr="009C6120" w:rsidRDefault="009C6120" w:rsidP="009C6120">
      <w:pPr>
        <w:pStyle w:val="Prrafodelista"/>
        <w:numPr>
          <w:ilvl w:val="0"/>
          <w:numId w:val="8"/>
        </w:numPr>
        <w:jc w:val="both"/>
        <w:rPr>
          <w:rFonts w:ascii="Arial Narrow" w:hAnsi="Arial Narrow"/>
          <w:sz w:val="28"/>
          <w:szCs w:val="28"/>
        </w:rPr>
      </w:pPr>
      <w:r w:rsidRPr="009C6120">
        <w:rPr>
          <w:rFonts w:ascii="Arial Narrow" w:hAnsi="Arial Narrow"/>
          <w:sz w:val="28"/>
          <w:szCs w:val="28"/>
        </w:rPr>
        <w:t>Biodiversidad vegetal</w:t>
      </w:r>
    </w:p>
    <w:p w:rsidR="009C6120" w:rsidRPr="009C6120" w:rsidRDefault="009C6120" w:rsidP="009C6120">
      <w:pPr>
        <w:pStyle w:val="Prrafodelista"/>
        <w:numPr>
          <w:ilvl w:val="0"/>
          <w:numId w:val="8"/>
        </w:numPr>
        <w:jc w:val="both"/>
        <w:rPr>
          <w:rFonts w:ascii="Arial Narrow" w:hAnsi="Arial Narrow"/>
          <w:sz w:val="28"/>
          <w:szCs w:val="28"/>
        </w:rPr>
      </w:pPr>
      <w:r w:rsidRPr="009C6120">
        <w:rPr>
          <w:rFonts w:ascii="Arial Narrow" w:hAnsi="Arial Narrow"/>
          <w:sz w:val="28"/>
          <w:szCs w:val="28"/>
        </w:rPr>
        <w:t>Ambiental</w:t>
      </w:r>
    </w:p>
    <w:p w:rsidR="009C6120" w:rsidRPr="009C6120" w:rsidRDefault="009C6120" w:rsidP="009C6120">
      <w:pPr>
        <w:pStyle w:val="Prrafodelista"/>
        <w:numPr>
          <w:ilvl w:val="0"/>
          <w:numId w:val="8"/>
        </w:numPr>
        <w:jc w:val="both"/>
        <w:rPr>
          <w:rFonts w:ascii="Arial Narrow" w:hAnsi="Arial Narrow"/>
          <w:sz w:val="28"/>
          <w:szCs w:val="28"/>
        </w:rPr>
      </w:pPr>
      <w:r w:rsidRPr="009C6120">
        <w:rPr>
          <w:rFonts w:ascii="Arial Narrow" w:hAnsi="Arial Narrow"/>
          <w:sz w:val="28"/>
          <w:szCs w:val="28"/>
        </w:rPr>
        <w:t>Agronomía</w:t>
      </w:r>
    </w:p>
    <w:p w:rsidR="00C3242D" w:rsidRPr="009C6120" w:rsidRDefault="009C6120" w:rsidP="009C6120">
      <w:pPr>
        <w:pStyle w:val="Prrafodelista"/>
        <w:numPr>
          <w:ilvl w:val="0"/>
          <w:numId w:val="8"/>
        </w:numPr>
        <w:jc w:val="both"/>
        <w:rPr>
          <w:rFonts w:ascii="Arial Narrow" w:hAnsi="Arial Narrow"/>
          <w:sz w:val="28"/>
          <w:szCs w:val="28"/>
        </w:rPr>
      </w:pPr>
      <w:r w:rsidRPr="009C6120">
        <w:rPr>
          <w:rFonts w:ascii="Arial Narrow" w:hAnsi="Arial Narrow"/>
          <w:sz w:val="28"/>
          <w:szCs w:val="28"/>
        </w:rPr>
        <w:t>Aprovechamiento de recursos vegetales</w:t>
      </w:r>
    </w:p>
    <w:p w:rsidR="009C6120" w:rsidRPr="00B61430" w:rsidRDefault="009C6120" w:rsidP="009C612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3842C5" w:rsidRPr="003842C5" w:rsidRDefault="00704402" w:rsidP="003842C5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Centro de Formación SENA:</w:t>
      </w:r>
      <w:r w:rsidR="003842C5" w:rsidRPr="003842C5">
        <w:rPr>
          <w:rFonts w:ascii="Arial Narrow" w:hAnsi="Arial Narrow"/>
          <w:b/>
          <w:sz w:val="28"/>
          <w:szCs w:val="28"/>
        </w:rPr>
        <w:t xml:space="preserve"> </w:t>
      </w: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Centro de Recursos Naturales Renovables</w:t>
      </w:r>
      <w:r w:rsidR="00C3242D">
        <w:rPr>
          <w:rFonts w:ascii="Arial Narrow" w:hAnsi="Arial Narrow"/>
          <w:sz w:val="28"/>
          <w:szCs w:val="28"/>
        </w:rPr>
        <w:t>.</w:t>
      </w:r>
    </w:p>
    <w:p w:rsidR="00704402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Regional Antioquia</w:t>
      </w:r>
      <w:r w:rsidR="00C3242D">
        <w:rPr>
          <w:rFonts w:ascii="Arial Narrow" w:hAnsi="Arial Narrow"/>
          <w:sz w:val="28"/>
          <w:szCs w:val="28"/>
        </w:rPr>
        <w:t>.</w:t>
      </w:r>
    </w:p>
    <w:p w:rsidR="003842C5" w:rsidRDefault="003842C5" w:rsidP="003842C5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704402" w:rsidRPr="003842C5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Grupo de investigación que solicita el doctor: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 xml:space="preserve">Grupo de </w:t>
      </w:r>
      <w:r w:rsidR="00AD346B" w:rsidRPr="003842C5">
        <w:rPr>
          <w:rFonts w:ascii="Arial Narrow" w:hAnsi="Arial Narrow"/>
          <w:sz w:val="28"/>
          <w:szCs w:val="28"/>
        </w:rPr>
        <w:t>investigación</w:t>
      </w:r>
      <w:r w:rsidRPr="003842C5">
        <w:rPr>
          <w:rFonts w:ascii="Arial Narrow" w:hAnsi="Arial Narrow"/>
          <w:sz w:val="28"/>
          <w:szCs w:val="28"/>
        </w:rPr>
        <w:t xml:space="preserve"> e </w:t>
      </w:r>
      <w:r w:rsidR="00AD346B" w:rsidRPr="003842C5">
        <w:rPr>
          <w:rFonts w:ascii="Arial Narrow" w:hAnsi="Arial Narrow"/>
          <w:sz w:val="28"/>
          <w:szCs w:val="28"/>
        </w:rPr>
        <w:t>innovación</w:t>
      </w:r>
      <w:r w:rsidRPr="003842C5">
        <w:rPr>
          <w:rFonts w:ascii="Arial Narrow" w:hAnsi="Arial Narrow"/>
          <w:sz w:val="28"/>
          <w:szCs w:val="28"/>
        </w:rPr>
        <w:t xml:space="preserve"> en recursos naturales (GIRNA)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Líder: Marta Lucia Hernandez Angel, mhernandez@sena.edu.co</w:t>
      </w:r>
    </w:p>
    <w:p w:rsidR="003842C5" w:rsidRPr="003842C5" w:rsidRDefault="003842C5" w:rsidP="00704402">
      <w:pPr>
        <w:jc w:val="both"/>
        <w:rPr>
          <w:rFonts w:ascii="Arial Narrow" w:hAnsi="Arial Narrow"/>
          <w:sz w:val="28"/>
          <w:szCs w:val="28"/>
        </w:rPr>
      </w:pPr>
    </w:p>
    <w:p w:rsidR="00704402" w:rsidRPr="003842C5" w:rsidRDefault="00704402" w:rsidP="00704402">
      <w:pPr>
        <w:jc w:val="both"/>
        <w:rPr>
          <w:rFonts w:ascii="Arial Narrow" w:hAnsi="Arial Narrow"/>
          <w:b/>
          <w:sz w:val="28"/>
          <w:szCs w:val="28"/>
        </w:rPr>
      </w:pPr>
      <w:r w:rsidRPr="003842C5">
        <w:rPr>
          <w:rFonts w:ascii="Arial Narrow" w:hAnsi="Arial Narrow"/>
          <w:b/>
          <w:sz w:val="28"/>
          <w:szCs w:val="28"/>
        </w:rPr>
        <w:t>Trayectoria del grupo de investigación:</w:t>
      </w:r>
    </w:p>
    <w:p w:rsidR="00C3242D" w:rsidRDefault="00C3242D" w:rsidP="003842C5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 xml:space="preserve">Líneas de investigación: </w:t>
      </w:r>
    </w:p>
    <w:p w:rsidR="00C3242D" w:rsidRP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lastRenderedPageBreak/>
        <w:t xml:space="preserve">1. Fortalecimiento del sector de las plantas aromáticas, medicinales y condimentarías en Antioquia. </w:t>
      </w:r>
    </w:p>
    <w:p w:rsidR="00C3242D" w:rsidRP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2. Fortalecimiento de la cadena de hortalizas del departamento de Antioquia a través de sistema de inocuidad y aprovechamiento de residuos para potenciar su actividad. </w:t>
      </w:r>
    </w:p>
    <w:p w:rsid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>3. Fortalecimiento a los productores en el encadenamiento productivo de fruta pequeña en el Departamento de Antioquia.</w:t>
      </w:r>
    </w:p>
    <w:p w:rsid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4. Desarrollo de una plataforma tecnológica para la extracción piloto de colorantes naturales - Etapa I: </w:t>
      </w:r>
      <w:proofErr w:type="spellStart"/>
      <w:r w:rsidRPr="00C3242D">
        <w:rPr>
          <w:rFonts w:ascii="Arial Narrow" w:hAnsi="Arial Narrow"/>
          <w:sz w:val="28"/>
          <w:szCs w:val="28"/>
        </w:rPr>
        <w:t>curcumina</w:t>
      </w:r>
      <w:proofErr w:type="spellEnd"/>
      <w:r w:rsidRPr="00C3242D">
        <w:rPr>
          <w:rFonts w:ascii="Arial Narrow" w:hAnsi="Arial Narrow"/>
          <w:sz w:val="28"/>
          <w:szCs w:val="28"/>
        </w:rPr>
        <w:t xml:space="preserve">, una estrategia de sostenibilidad, una apuesta a la competitividad. </w:t>
      </w:r>
    </w:p>
    <w:p w:rsidR="00C3242D" w:rsidRP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5. Implementación de procesos de </w:t>
      </w:r>
      <w:proofErr w:type="spellStart"/>
      <w:r w:rsidRPr="00C3242D">
        <w:rPr>
          <w:rFonts w:ascii="Arial Narrow" w:hAnsi="Arial Narrow"/>
          <w:sz w:val="28"/>
          <w:szCs w:val="28"/>
        </w:rPr>
        <w:t>biorremediación</w:t>
      </w:r>
      <w:proofErr w:type="spellEnd"/>
      <w:r w:rsidRPr="00C3242D">
        <w:rPr>
          <w:rFonts w:ascii="Arial Narrow" w:hAnsi="Arial Narrow"/>
          <w:sz w:val="28"/>
          <w:szCs w:val="28"/>
        </w:rPr>
        <w:t xml:space="preserve"> aplicados al agua y suelos contaminados</w:t>
      </w:r>
      <w:r>
        <w:rPr>
          <w:rFonts w:ascii="Arial Narrow" w:hAnsi="Arial Narrow"/>
          <w:sz w:val="28"/>
          <w:szCs w:val="28"/>
        </w:rPr>
        <w:t>.</w:t>
      </w:r>
    </w:p>
    <w:p w:rsidR="00C3242D" w:rsidRP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6. Validación y estandarización de pruebas analíticas rápidas, confiables y sensibles para la determinación de mercurio y </w:t>
      </w:r>
      <w:proofErr w:type="spellStart"/>
      <w:r w:rsidRPr="00C3242D">
        <w:rPr>
          <w:rFonts w:ascii="Arial Narrow" w:hAnsi="Arial Narrow"/>
          <w:sz w:val="28"/>
          <w:szCs w:val="28"/>
        </w:rPr>
        <w:t>metilmercurio</w:t>
      </w:r>
      <w:proofErr w:type="spellEnd"/>
      <w:r w:rsidRPr="00C3242D">
        <w:rPr>
          <w:rFonts w:ascii="Arial Narrow" w:hAnsi="Arial Narrow"/>
          <w:sz w:val="28"/>
          <w:szCs w:val="28"/>
        </w:rPr>
        <w:t xml:space="preserve"> en camarón y pescado. </w:t>
      </w:r>
    </w:p>
    <w:p w:rsidR="00C3242D" w:rsidRDefault="00C3242D" w:rsidP="00C3242D">
      <w:pPr>
        <w:jc w:val="both"/>
        <w:rPr>
          <w:rFonts w:ascii="Arial Narrow" w:hAnsi="Arial Narrow"/>
          <w:sz w:val="28"/>
          <w:szCs w:val="28"/>
        </w:rPr>
      </w:pPr>
      <w:r w:rsidRPr="00C3242D">
        <w:rPr>
          <w:rFonts w:ascii="Arial Narrow" w:hAnsi="Arial Narrow"/>
          <w:sz w:val="28"/>
          <w:szCs w:val="28"/>
        </w:rPr>
        <w:t xml:space="preserve">7. Aplicación de un tratamiento biológico para la reducción de Drenaje Acido de Minas en la Mina </w:t>
      </w:r>
      <w:proofErr w:type="spellStart"/>
      <w:r w:rsidRPr="00C3242D">
        <w:rPr>
          <w:rFonts w:ascii="Arial Narrow" w:hAnsi="Arial Narrow"/>
          <w:sz w:val="28"/>
          <w:szCs w:val="28"/>
        </w:rPr>
        <w:t>Worimad</w:t>
      </w:r>
      <w:proofErr w:type="spellEnd"/>
      <w:r w:rsidRPr="00C3242D">
        <w:rPr>
          <w:rFonts w:ascii="Arial Narrow" w:hAnsi="Arial Narrow"/>
          <w:sz w:val="28"/>
          <w:szCs w:val="28"/>
        </w:rPr>
        <w:t xml:space="preserve"> (Titiribí - Antioquia). </w:t>
      </w:r>
    </w:p>
    <w:p w:rsidR="00C3242D" w:rsidRDefault="00C3242D" w:rsidP="003842C5">
      <w:pPr>
        <w:jc w:val="both"/>
        <w:rPr>
          <w:rFonts w:ascii="Arial Narrow" w:hAnsi="Arial Narrow"/>
          <w:sz w:val="28"/>
          <w:szCs w:val="28"/>
        </w:rPr>
      </w:pPr>
    </w:p>
    <w:p w:rsidR="003842C5" w:rsidRPr="003842C5" w:rsidRDefault="003842C5" w:rsidP="003842C5">
      <w:p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En este momento se tienen tres proyectos de investigación aplicada, definidos para el grupo GIRNA, los cuales son: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Evaluación de un sistema piloto y sostenible de tratamiento de aguas residuales del café.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 xml:space="preserve">Ensayo de </w:t>
      </w:r>
      <w:proofErr w:type="spellStart"/>
      <w:r w:rsidRPr="003842C5">
        <w:rPr>
          <w:rFonts w:ascii="Arial Narrow" w:hAnsi="Arial Narrow"/>
          <w:sz w:val="28"/>
          <w:szCs w:val="28"/>
        </w:rPr>
        <w:t>Biorremediación</w:t>
      </w:r>
      <w:proofErr w:type="spellEnd"/>
      <w:r w:rsidRPr="003842C5">
        <w:rPr>
          <w:rFonts w:ascii="Arial Narrow" w:hAnsi="Arial Narrow"/>
          <w:sz w:val="28"/>
          <w:szCs w:val="28"/>
        </w:rPr>
        <w:t xml:space="preserve"> de suelos contaminados con hidrocarburos.</w:t>
      </w:r>
    </w:p>
    <w:p w:rsidR="003842C5" w:rsidRPr="003842C5" w:rsidRDefault="003842C5" w:rsidP="003842C5">
      <w:pPr>
        <w:pStyle w:val="Prrafodelista"/>
        <w:numPr>
          <w:ilvl w:val="0"/>
          <w:numId w:val="5"/>
        </w:numPr>
        <w:jc w:val="both"/>
        <w:rPr>
          <w:rFonts w:ascii="Arial Narrow" w:hAnsi="Arial Narrow"/>
          <w:sz w:val="28"/>
          <w:szCs w:val="28"/>
        </w:rPr>
      </w:pPr>
      <w:r w:rsidRPr="003842C5">
        <w:rPr>
          <w:rFonts w:ascii="Arial Narrow" w:hAnsi="Arial Narrow"/>
          <w:sz w:val="28"/>
          <w:szCs w:val="28"/>
        </w:rPr>
        <w:t>Ensayo piloto de remediación de suelos y lodos mineros contaminados con compuestos de arsénico (As), mediante nanotecnología, como alternativa de control ambiental.</w:t>
      </w:r>
    </w:p>
    <w:p w:rsidR="003842C5" w:rsidRPr="00B61430" w:rsidRDefault="003842C5" w:rsidP="003842C5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B61430" w:rsidRPr="00A52125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A52125">
        <w:rPr>
          <w:rFonts w:ascii="Arial Narrow" w:hAnsi="Arial Narrow"/>
          <w:b/>
          <w:sz w:val="28"/>
          <w:szCs w:val="28"/>
        </w:rPr>
        <w:t xml:space="preserve">Requisitos adicionales: 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lastRenderedPageBreak/>
        <w:t>Años de experiencia: 3</w:t>
      </w:r>
      <w:r w:rsidR="00AD346B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Excelente dominio de inglés.</w:t>
      </w:r>
    </w:p>
    <w:p w:rsidR="00A52125" w:rsidRPr="00A52125" w:rsidRDefault="00A52125" w:rsidP="00A52125">
      <w:pPr>
        <w:pStyle w:val="Prrafodelista"/>
        <w:numPr>
          <w:ilvl w:val="0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Se dará prioridad a los candidatos que demuestren experiencia adicional en: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Proyectos de investigación aplicada, desarrollo tecnológico o innovación</w:t>
      </w:r>
      <w:r w:rsidR="00AD346B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Manejo de grupos de investigación y/o semilleros de investigación</w:t>
      </w:r>
      <w:r w:rsidR="00AD346B">
        <w:rPr>
          <w:rFonts w:ascii="Arial Narrow" w:hAnsi="Arial Narrow"/>
          <w:sz w:val="28"/>
          <w:szCs w:val="28"/>
        </w:rPr>
        <w:t>.</w:t>
      </w:r>
    </w:p>
    <w:p w:rsidR="00A52125" w:rsidRPr="00A52125" w:rsidRDefault="00A52125" w:rsidP="00A52125">
      <w:pPr>
        <w:pStyle w:val="Prrafodelista"/>
        <w:numPr>
          <w:ilvl w:val="1"/>
          <w:numId w:val="2"/>
        </w:numPr>
        <w:jc w:val="both"/>
        <w:rPr>
          <w:rFonts w:ascii="Arial Narrow" w:hAnsi="Arial Narrow"/>
          <w:sz w:val="28"/>
          <w:szCs w:val="28"/>
        </w:rPr>
      </w:pPr>
      <w:r w:rsidRPr="00A52125">
        <w:rPr>
          <w:rFonts w:ascii="Arial Narrow" w:hAnsi="Arial Narrow"/>
          <w:sz w:val="28"/>
          <w:szCs w:val="28"/>
        </w:rPr>
        <w:t>Participación en procesos de formación en instituciones técnicas y tecnológicas con resultados verificables</w:t>
      </w:r>
      <w:r w:rsidR="00AD346B">
        <w:rPr>
          <w:rFonts w:ascii="Arial Narrow" w:hAnsi="Arial Narrow"/>
          <w:sz w:val="28"/>
          <w:szCs w:val="28"/>
        </w:rPr>
        <w:t>.</w:t>
      </w:r>
    </w:p>
    <w:p w:rsidR="00A52125" w:rsidRDefault="00A52125" w:rsidP="00B61430">
      <w:pPr>
        <w:jc w:val="both"/>
        <w:rPr>
          <w:rFonts w:ascii="Arial Narrow" w:hAnsi="Arial Narrow"/>
          <w:b/>
          <w:color w:val="FF0000"/>
          <w:sz w:val="28"/>
          <w:szCs w:val="28"/>
        </w:rPr>
      </w:pPr>
    </w:p>
    <w:p w:rsidR="00AC4DB8" w:rsidRDefault="00AC4DB8" w:rsidP="00AC4DB8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Paso a seguir para postulación del candidato: </w:t>
      </w:r>
    </w:p>
    <w:p w:rsidR="00AC4DB8" w:rsidRDefault="00AC4DB8" w:rsidP="00AC4DB8">
      <w:pPr>
        <w:jc w:val="both"/>
        <w:rPr>
          <w:rFonts w:ascii="Arial Narrow" w:hAnsi="Arial Narrow"/>
          <w:sz w:val="28"/>
          <w:szCs w:val="28"/>
        </w:rPr>
      </w:pPr>
      <w:r w:rsidRPr="00616CB3">
        <w:rPr>
          <w:rFonts w:ascii="Arial Narrow" w:hAnsi="Arial Narrow"/>
          <w:sz w:val="28"/>
          <w:szCs w:val="28"/>
        </w:rPr>
        <w:t>Enviar hoja de vida, incluyendo soportes y publicaciones (si a</w:t>
      </w:r>
      <w:r>
        <w:rPr>
          <w:rFonts w:ascii="Arial Narrow" w:hAnsi="Arial Narrow"/>
          <w:sz w:val="28"/>
          <w:szCs w:val="28"/>
        </w:rPr>
        <w:t>plica) vía correo electrónico a</w:t>
      </w:r>
      <w:r w:rsidRPr="00616CB3">
        <w:rPr>
          <w:rFonts w:ascii="Arial Narrow" w:hAnsi="Arial Narrow"/>
          <w:sz w:val="28"/>
          <w:szCs w:val="28"/>
        </w:rPr>
        <w:t xml:space="preserve">: </w:t>
      </w:r>
      <w:r w:rsidR="00827C18">
        <w:rPr>
          <w:rFonts w:ascii="Arial Narrow" w:hAnsi="Arial Narrow"/>
          <w:sz w:val="28"/>
          <w:szCs w:val="28"/>
        </w:rPr>
        <w:t>direcciondepromocion@sena.edu.co</w:t>
      </w:r>
    </w:p>
    <w:p w:rsidR="00C45EAC" w:rsidRDefault="00C45EAC" w:rsidP="00AC4DB8">
      <w:pPr>
        <w:jc w:val="both"/>
        <w:rPr>
          <w:rFonts w:ascii="Arial Narrow" w:hAnsi="Arial Narrow"/>
          <w:sz w:val="28"/>
          <w:szCs w:val="28"/>
        </w:rPr>
      </w:pPr>
      <w:r w:rsidRPr="00344351">
        <w:rPr>
          <w:rFonts w:ascii="Arial Narrow" w:hAnsi="Arial Narrow"/>
          <w:sz w:val="28"/>
          <w:szCs w:val="28"/>
          <w:u w:val="single"/>
        </w:rPr>
        <w:t>Indicar en asunto:</w:t>
      </w:r>
      <w:r>
        <w:rPr>
          <w:rFonts w:ascii="Arial Narrow" w:hAnsi="Arial Narrow"/>
          <w:sz w:val="28"/>
          <w:szCs w:val="28"/>
        </w:rPr>
        <w:t xml:space="preserve"> Convocatoria Doctorados SENA 2014</w:t>
      </w:r>
    </w:p>
    <w:p w:rsidR="00344351" w:rsidRPr="00616CB3" w:rsidRDefault="00344351" w:rsidP="00AC4DB8">
      <w:pPr>
        <w:jc w:val="both"/>
        <w:rPr>
          <w:rFonts w:ascii="Arial Narrow" w:hAnsi="Arial Narrow"/>
          <w:sz w:val="28"/>
          <w:szCs w:val="28"/>
        </w:rPr>
      </w:pPr>
    </w:p>
    <w:p w:rsidR="00B61430" w:rsidRPr="006F07EC" w:rsidRDefault="00B61430" w:rsidP="00B61430">
      <w:pPr>
        <w:jc w:val="both"/>
        <w:rPr>
          <w:rFonts w:ascii="Arial Narrow" w:hAnsi="Arial Narrow"/>
          <w:b/>
          <w:sz w:val="28"/>
          <w:szCs w:val="28"/>
        </w:rPr>
      </w:pPr>
      <w:r w:rsidRPr="006F07EC">
        <w:rPr>
          <w:rFonts w:ascii="Arial Narrow" w:hAnsi="Arial Narrow"/>
          <w:b/>
          <w:sz w:val="28"/>
          <w:szCs w:val="28"/>
        </w:rPr>
        <w:t xml:space="preserve">Contacto: 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</w:rPr>
      </w:pPr>
      <w:r w:rsidRPr="00B61430">
        <w:rPr>
          <w:rFonts w:ascii="Arial Narrow" w:hAnsi="Arial Narrow"/>
          <w:sz w:val="28"/>
          <w:szCs w:val="28"/>
        </w:rPr>
        <w:t>Alberto Aparicio de Narváez, Dirección de Promoción y Relaciones Corporativas</w:t>
      </w:r>
    </w:p>
    <w:p w:rsidR="00B61430" w:rsidRPr="00B61430" w:rsidRDefault="00B61430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 w:rsidRPr="00344351">
        <w:rPr>
          <w:rFonts w:ascii="Arial Narrow" w:hAnsi="Arial Narrow"/>
          <w:sz w:val="28"/>
          <w:szCs w:val="28"/>
          <w:lang w:val="en-US"/>
        </w:rPr>
        <w:t>aaparicio@sena.edu.co</w:t>
      </w:r>
    </w:p>
    <w:p w:rsidR="00B61430" w:rsidRPr="00B61430" w:rsidRDefault="00AD346B" w:rsidP="00B61430">
      <w:pPr>
        <w:jc w:val="both"/>
        <w:rPr>
          <w:rFonts w:ascii="Arial Narrow" w:hAnsi="Arial Narrow"/>
          <w:sz w:val="28"/>
          <w:szCs w:val="28"/>
          <w:lang w:val="en-US"/>
        </w:rPr>
      </w:pPr>
      <w:r>
        <w:rPr>
          <w:rFonts w:ascii="Arial Narrow" w:hAnsi="Arial Narrow"/>
          <w:sz w:val="28"/>
          <w:szCs w:val="28"/>
          <w:lang w:val="en-US"/>
        </w:rPr>
        <w:t xml:space="preserve">(+57 1) </w:t>
      </w:r>
      <w:r w:rsidR="00B61430" w:rsidRPr="00B61430">
        <w:rPr>
          <w:rFonts w:ascii="Arial Narrow" w:hAnsi="Arial Narrow"/>
          <w:sz w:val="28"/>
          <w:szCs w:val="28"/>
          <w:lang w:val="en-US"/>
        </w:rPr>
        <w:t>5461500 Ext. 12187</w:t>
      </w:r>
    </w:p>
    <w:p w:rsidR="00B61430" w:rsidRPr="00B61430" w:rsidRDefault="00B61430" w:rsidP="00B61430">
      <w:pPr>
        <w:jc w:val="both"/>
        <w:rPr>
          <w:rFonts w:ascii="Arial Narrow" w:hAnsi="Arial Narrow"/>
          <w:b/>
          <w:color w:val="FF0000"/>
          <w:sz w:val="28"/>
          <w:szCs w:val="28"/>
          <w:lang w:val="en-US"/>
        </w:rPr>
      </w:pPr>
    </w:p>
    <w:sectPr w:rsidR="00B61430" w:rsidRPr="00B61430" w:rsidSect="0052390F">
      <w:headerReference w:type="even" r:id="rId8"/>
      <w:headerReference w:type="default" r:id="rId9"/>
      <w:headerReference w:type="first" r:id="rId10"/>
      <w:pgSz w:w="12240" w:h="15840"/>
      <w:pgMar w:top="1418" w:right="1701" w:bottom="1418" w:left="21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6E5" w:rsidRDefault="000056E5">
      <w:pPr>
        <w:spacing w:after="0" w:line="240" w:lineRule="auto"/>
      </w:pPr>
      <w:r>
        <w:separator/>
      </w:r>
    </w:p>
  </w:endnote>
  <w:endnote w:type="continuationSeparator" w:id="0">
    <w:p w:rsidR="000056E5" w:rsidRDefault="00005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6E5" w:rsidRDefault="000056E5">
      <w:pPr>
        <w:spacing w:after="0" w:line="240" w:lineRule="auto"/>
      </w:pPr>
      <w:r>
        <w:separator/>
      </w:r>
    </w:p>
  </w:footnote>
  <w:footnote w:type="continuationSeparator" w:id="0">
    <w:p w:rsidR="000056E5" w:rsidRDefault="00005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306F9A">
    <w:pPr>
      <w:pStyle w:val="Encabezado"/>
    </w:pPr>
    <w:r w:rsidRPr="00306F9A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571.2pt;height:739.2pt;z-index:-251659776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CE465D" w:rsidP="00B81E54">
    <w:pPr>
      <w:pStyle w:val="Encabezado"/>
      <w:tabs>
        <w:tab w:val="clear" w:pos="4419"/>
        <w:tab w:val="clear" w:pos="8838"/>
        <w:tab w:val="right" w:pos="8413"/>
      </w:tabs>
    </w:pPr>
    <w:r>
      <w:rPr>
        <w:noProof/>
        <w:lang w:eastAsia="es-CO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-1370965</wp:posOffset>
          </wp:positionH>
          <wp:positionV relativeFrom="paragraph">
            <wp:posOffset>-463550</wp:posOffset>
          </wp:positionV>
          <wp:extent cx="7886700" cy="10205720"/>
          <wp:effectExtent l="1905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205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07223F">
      <w:tab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23F" w:rsidRDefault="00306F9A">
    <w:pPr>
      <w:pStyle w:val="Encabezado"/>
    </w:pPr>
    <w:r w:rsidRPr="00306F9A">
      <w:rPr>
        <w:noProof/>
        <w:lang w:val="es-ES"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571.2pt;height:739.2pt;z-index:-251658752;mso-wrap-edited:f;mso-position-horizontal:center;mso-position-horizontal-relative:margin;mso-position-vertical:center;mso-position-vertical-relative:margin" wrapcoords="-28 0 -28 21556 21600 21556 21600 0 -28 0">
          <v:imagedata r:id="rId1" o:title="word_SEN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3320B"/>
    <w:multiLevelType w:val="hybridMultilevel"/>
    <w:tmpl w:val="1CF689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B029F"/>
    <w:multiLevelType w:val="hybridMultilevel"/>
    <w:tmpl w:val="840C577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103938"/>
    <w:multiLevelType w:val="hybridMultilevel"/>
    <w:tmpl w:val="DB420DD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A4132"/>
    <w:multiLevelType w:val="hybridMultilevel"/>
    <w:tmpl w:val="C97C59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6306B1"/>
    <w:multiLevelType w:val="hybridMultilevel"/>
    <w:tmpl w:val="C84CC2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004330"/>
    <w:multiLevelType w:val="hybridMultilevel"/>
    <w:tmpl w:val="72B4F3B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D133B2"/>
    <w:multiLevelType w:val="hybridMultilevel"/>
    <w:tmpl w:val="D140FCB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D8B4954"/>
    <w:multiLevelType w:val="hybridMultilevel"/>
    <w:tmpl w:val="B9AC69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isplayBackgroundShape/>
  <w:proofState w:spelling="clean" w:grammar="clean"/>
  <w:defaultTabStop w:val="708"/>
  <w:hyphenationZone w:val="425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0E25FA"/>
    <w:rsid w:val="000056E5"/>
    <w:rsid w:val="000309FD"/>
    <w:rsid w:val="00032142"/>
    <w:rsid w:val="000513D4"/>
    <w:rsid w:val="0007223F"/>
    <w:rsid w:val="000C5666"/>
    <w:rsid w:val="000E25FA"/>
    <w:rsid w:val="001262D1"/>
    <w:rsid w:val="00191A32"/>
    <w:rsid w:val="001C4AFA"/>
    <w:rsid w:val="001C79EA"/>
    <w:rsid w:val="001D3D18"/>
    <w:rsid w:val="00215708"/>
    <w:rsid w:val="00234B95"/>
    <w:rsid w:val="0024790D"/>
    <w:rsid w:val="002B361F"/>
    <w:rsid w:val="002C55E6"/>
    <w:rsid w:val="002D6DAB"/>
    <w:rsid w:val="00306F9A"/>
    <w:rsid w:val="00344351"/>
    <w:rsid w:val="003842C5"/>
    <w:rsid w:val="004669F3"/>
    <w:rsid w:val="00484E8D"/>
    <w:rsid w:val="004E0924"/>
    <w:rsid w:val="00513057"/>
    <w:rsid w:val="0052390F"/>
    <w:rsid w:val="005740EB"/>
    <w:rsid w:val="005E0070"/>
    <w:rsid w:val="005F4103"/>
    <w:rsid w:val="006144A5"/>
    <w:rsid w:val="006B5510"/>
    <w:rsid w:val="006D38A5"/>
    <w:rsid w:val="006F07EC"/>
    <w:rsid w:val="00704402"/>
    <w:rsid w:val="007368B2"/>
    <w:rsid w:val="007401DB"/>
    <w:rsid w:val="007555B8"/>
    <w:rsid w:val="00777C02"/>
    <w:rsid w:val="007A14BA"/>
    <w:rsid w:val="00801766"/>
    <w:rsid w:val="008115EB"/>
    <w:rsid w:val="00815B8E"/>
    <w:rsid w:val="00827C18"/>
    <w:rsid w:val="00832462"/>
    <w:rsid w:val="008335F4"/>
    <w:rsid w:val="008B6D5A"/>
    <w:rsid w:val="009020C9"/>
    <w:rsid w:val="0091388B"/>
    <w:rsid w:val="009229A4"/>
    <w:rsid w:val="00941CB9"/>
    <w:rsid w:val="00952F63"/>
    <w:rsid w:val="00962F2D"/>
    <w:rsid w:val="009B32DF"/>
    <w:rsid w:val="009C6120"/>
    <w:rsid w:val="00A00E82"/>
    <w:rsid w:val="00A52125"/>
    <w:rsid w:val="00AA075F"/>
    <w:rsid w:val="00AC4DB8"/>
    <w:rsid w:val="00AD346B"/>
    <w:rsid w:val="00B61430"/>
    <w:rsid w:val="00B81E54"/>
    <w:rsid w:val="00BA3DC4"/>
    <w:rsid w:val="00C00968"/>
    <w:rsid w:val="00C3242D"/>
    <w:rsid w:val="00C45EAC"/>
    <w:rsid w:val="00C668D8"/>
    <w:rsid w:val="00CE465D"/>
    <w:rsid w:val="00D6378E"/>
    <w:rsid w:val="00D955DD"/>
    <w:rsid w:val="00DD53B6"/>
    <w:rsid w:val="00E21021"/>
    <w:rsid w:val="00E26450"/>
    <w:rsid w:val="00E877A0"/>
    <w:rsid w:val="00ED542B"/>
    <w:rsid w:val="00F0296E"/>
    <w:rsid w:val="00F14A42"/>
    <w:rsid w:val="00F45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7A14B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avistosa-nfasis11">
    <w:name w:val="Lista vistosa - Énfasis 11"/>
    <w:basedOn w:val="Normal"/>
    <w:uiPriority w:val="34"/>
    <w:qFormat/>
    <w:rsid w:val="005F410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B5510"/>
  </w:style>
  <w:style w:type="paragraph" w:styleId="Piedepgina">
    <w:name w:val="footer"/>
    <w:basedOn w:val="Normal"/>
    <w:link w:val="PiedepginaCar"/>
    <w:uiPriority w:val="99"/>
    <w:unhideWhenUsed/>
    <w:rsid w:val="006B551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5510"/>
  </w:style>
  <w:style w:type="paragraph" w:styleId="Textodeglobo">
    <w:name w:val="Balloon Text"/>
    <w:basedOn w:val="Normal"/>
    <w:link w:val="TextodegloboCar"/>
    <w:uiPriority w:val="99"/>
    <w:semiHidden/>
    <w:unhideWhenUsed/>
    <w:rsid w:val="005740E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5740E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B61430"/>
    <w:rPr>
      <w:color w:val="0000FF" w:themeColor="hyperlink"/>
      <w:u w:val="single"/>
    </w:rPr>
  </w:style>
  <w:style w:type="paragraph" w:styleId="Prrafodelista">
    <w:name w:val="List Paragraph"/>
    <w:basedOn w:val="Normal"/>
    <w:uiPriority w:val="72"/>
    <w:qFormat/>
    <w:rsid w:val="00A52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0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415081-6486-4E18-8D59-B306F925CE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742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nou</dc:creator>
  <cp:lastModifiedBy>Alberto Aparicio - SENA</cp:lastModifiedBy>
  <cp:revision>3</cp:revision>
  <cp:lastPrinted>2013-05-24T15:57:00Z</cp:lastPrinted>
  <dcterms:created xsi:type="dcterms:W3CDTF">2014-03-17T23:08:00Z</dcterms:created>
  <dcterms:modified xsi:type="dcterms:W3CDTF">2014-03-18T19:10:00Z</dcterms:modified>
</cp:coreProperties>
</file>